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中康协〔2024〕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关于下达2024年团体标准计划项目的通知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为推进落实康复辅助器具领域标准体系建设，根据《中国康复辅助器具协会团体标准管理办法》，经公开征集、形式审查和专家评审，现批准《步态与近红外脑功能同步测试方法》等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项团体标准予以立项。请各标准承担单位严格按照要求开展编制工作，充分调查研究、广泛听取意见，保证标准质量。项目过程中如有问题，及时向协会团标委办公室反映。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附件：2024年团体标准计划项目清单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中国康复辅助器具协会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团体标准化委员会办公室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2024年5月13日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2024年团体标准计划项目清单</w:t>
      </w:r>
    </w:p>
    <w:tbl>
      <w:tblPr>
        <w:tblStyle w:val="4"/>
        <w:tblW w:w="9890" w:type="dxa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60"/>
        <w:gridCol w:w="3890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CAAP 2024-T-01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步态与近红外脑功能同步测试方法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国家康复辅具研究中心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CAAP 2024-T-02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给药辅助器具 智能药盒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北京福乐云科技有限公司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CAAP 2024-T-03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气动式手部训练装置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北京软体机器人科技股份有限公司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CAAP 2024-T-04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智能辅助行走装置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中电投工程研究检测评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CAAP 2024-T-05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缺血预适应训练仪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中电投工程研究检测评定中心有限公司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CAAP 2024-T-06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动脉脉搏波速率检测仪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中电投工程研究检测评定中心有限公司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CAAP 2024-T-07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儿童口部运动康复服务指南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CAAP 2024-T-08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儿童语言发育迟缓评估服务指南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  <w:vertAlign w:val="baseline"/>
                <w:lang w:val="en-US" w:eastAsia="zh-CN"/>
              </w:rPr>
              <w:t>首都医科大学附属北京儿童医院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ExNmM2NjA2ZGYwMGI0M2Y0MzUzMGE1M2UzNGEifQ=="/>
  </w:docVars>
  <w:rsids>
    <w:rsidRoot w:val="511C3627"/>
    <w:rsid w:val="0B345D31"/>
    <w:rsid w:val="10E476C8"/>
    <w:rsid w:val="189B7EFC"/>
    <w:rsid w:val="199306BA"/>
    <w:rsid w:val="1C4843FA"/>
    <w:rsid w:val="1CF66050"/>
    <w:rsid w:val="1E2F53D8"/>
    <w:rsid w:val="20D70817"/>
    <w:rsid w:val="27E16014"/>
    <w:rsid w:val="2AD533B4"/>
    <w:rsid w:val="2C077995"/>
    <w:rsid w:val="2F07200E"/>
    <w:rsid w:val="35AF0E81"/>
    <w:rsid w:val="37662B4D"/>
    <w:rsid w:val="397358E6"/>
    <w:rsid w:val="3AF3582B"/>
    <w:rsid w:val="3E2D0497"/>
    <w:rsid w:val="41DA47F5"/>
    <w:rsid w:val="4360210D"/>
    <w:rsid w:val="4998026E"/>
    <w:rsid w:val="4C836709"/>
    <w:rsid w:val="511C3627"/>
    <w:rsid w:val="52C748F0"/>
    <w:rsid w:val="5385247B"/>
    <w:rsid w:val="53CD3DC9"/>
    <w:rsid w:val="56EC792B"/>
    <w:rsid w:val="5D5C1689"/>
    <w:rsid w:val="5DB14E3C"/>
    <w:rsid w:val="653C79B4"/>
    <w:rsid w:val="6616244D"/>
    <w:rsid w:val="6CF0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书眉_偶数页"/>
    <w:basedOn w:val="1"/>
    <w:next w:val="1"/>
    <w:autoRedefine/>
    <w:qFormat/>
    <w:uiPriority w:val="99"/>
    <w:pPr>
      <w:widowControl/>
      <w:tabs>
        <w:tab w:val="center" w:pos="4154"/>
        <w:tab w:val="right" w:pos="8306"/>
      </w:tabs>
      <w:autoSpaceDE/>
      <w:autoSpaceDN/>
      <w:spacing w:after="220"/>
    </w:pPr>
    <w:rPr>
      <w:rFonts w:ascii="黑体" w:hAnsi="Times New Roman" w:eastAsia="黑体" w:cs="黑体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948</Characters>
  <Lines>0</Lines>
  <Paragraphs>0</Paragraphs>
  <TotalTime>31</TotalTime>
  <ScaleCrop>false</ScaleCrop>
  <LinksUpToDate>false</LinksUpToDate>
  <CharactersWithSpaces>1039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2022-04-02T07:52:00Z</dcterms:created>
  <dc:creator>董智千</dc:creator>
  <cp:lastModifiedBy>董智千</cp:lastModifiedBy>
  <cp:lastPrinted>2022-04-15T02:35:00Z</cp:lastPrinted>
  <dcterms:modified xsi:type="dcterms:W3CDTF">2024-05-29T07:41:36Z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C5BB61A8D0A94091B724A44ABB28F37C</vt:lpwstr>
  </property>
</Properties>
</file>